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3C" w:rsidRDefault="00390E3C" w:rsidP="00390E3C">
      <w:pPr>
        <w:pStyle w:val="NoSpacing"/>
        <w:jc w:val="center"/>
        <w:rPr>
          <w:rFonts w:ascii="Times New Roman" w:hAnsi="Times New Roman" w:cs="Times New Roman"/>
          <w:b/>
          <w:sz w:val="32"/>
          <w:szCs w:val="24"/>
          <w:u w:val="single"/>
        </w:rPr>
      </w:pPr>
    </w:p>
    <w:p w:rsidR="00390E3C" w:rsidRPr="005423BD" w:rsidRDefault="00390E3C" w:rsidP="00390E3C">
      <w:pPr>
        <w:pStyle w:val="NoSpacing"/>
        <w:jc w:val="center"/>
        <w:rPr>
          <w:rFonts w:ascii="Times New Roman" w:hAnsi="Times New Roman" w:cs="Times New Roman"/>
          <w:b/>
          <w:sz w:val="32"/>
          <w:szCs w:val="24"/>
          <w:u w:val="single"/>
        </w:rPr>
      </w:pPr>
      <w:r w:rsidRPr="005423BD">
        <w:rPr>
          <w:rFonts w:ascii="Times New Roman" w:hAnsi="Times New Roman" w:cs="Times New Roman"/>
          <w:b/>
          <w:sz w:val="32"/>
          <w:szCs w:val="24"/>
          <w:u w:val="single"/>
        </w:rPr>
        <w:t>Round Tables</w:t>
      </w:r>
    </w:p>
    <w:p w:rsidR="00390E3C" w:rsidRPr="00316E52" w:rsidRDefault="00390E3C" w:rsidP="00390E3C">
      <w:pPr>
        <w:pStyle w:val="NoSpacing"/>
        <w:rPr>
          <w:rFonts w:ascii="Times New Roman" w:hAnsi="Times New Roman" w:cs="Times New Roman"/>
          <w:szCs w:val="24"/>
        </w:rPr>
      </w:pPr>
    </w:p>
    <w:p w:rsidR="00390E3C" w:rsidRDefault="00390E3C" w:rsidP="00390E3C">
      <w:pPr>
        <w:pStyle w:val="NoSpacing"/>
        <w:ind w:firstLine="720"/>
        <w:rPr>
          <w:rFonts w:ascii="Times New Roman" w:hAnsi="Times New Roman" w:cs="Times New Roman"/>
          <w:szCs w:val="24"/>
        </w:rPr>
      </w:pPr>
      <w:r w:rsidRPr="00316E52">
        <w:rPr>
          <w:rFonts w:ascii="Times New Roman" w:hAnsi="Times New Roman" w:cs="Times New Roman"/>
          <w:szCs w:val="24"/>
        </w:rPr>
        <w:t xml:space="preserve">A round table is a discussion that invites attendees to informally share </w:t>
      </w:r>
      <w:r w:rsidR="00C15B9B">
        <w:rPr>
          <w:rFonts w:ascii="Times New Roman" w:hAnsi="Times New Roman" w:cs="Times New Roman"/>
          <w:szCs w:val="24"/>
        </w:rPr>
        <w:t>ideas</w:t>
      </w:r>
      <w:r w:rsidR="00C15B9B" w:rsidRPr="00316E52">
        <w:rPr>
          <w:rFonts w:ascii="Times New Roman" w:hAnsi="Times New Roman" w:cs="Times New Roman"/>
          <w:szCs w:val="24"/>
        </w:rPr>
        <w:t xml:space="preserve"> </w:t>
      </w:r>
      <w:r w:rsidRPr="00316E52">
        <w:rPr>
          <w:rFonts w:ascii="Times New Roman" w:hAnsi="Times New Roman" w:cs="Times New Roman"/>
          <w:szCs w:val="24"/>
        </w:rPr>
        <w:t>on a specific topic. They are particularly useful for brainstorming new ideas and learning about the projects and perspectives of peers.</w:t>
      </w:r>
    </w:p>
    <w:p w:rsidR="00390E3C" w:rsidRPr="00316E52" w:rsidRDefault="00390E3C" w:rsidP="00390E3C">
      <w:pPr>
        <w:pStyle w:val="NoSpacing"/>
        <w:ind w:firstLine="720"/>
        <w:rPr>
          <w:rFonts w:ascii="Times New Roman" w:hAnsi="Times New Roman" w:cs="Times New Roman"/>
          <w:szCs w:val="24"/>
        </w:rPr>
      </w:pPr>
    </w:p>
    <w:p w:rsidR="00390E3C" w:rsidRPr="00316E52" w:rsidRDefault="00390E3C" w:rsidP="00390E3C">
      <w:pPr>
        <w:pStyle w:val="NoSpacing"/>
        <w:rPr>
          <w:rFonts w:ascii="Times New Roman" w:hAnsi="Times New Roman" w:cs="Times New Roman"/>
          <w:szCs w:val="24"/>
        </w:rPr>
      </w:pPr>
    </w:p>
    <w:p w:rsidR="00390E3C" w:rsidRPr="006D3048" w:rsidRDefault="00390E3C" w:rsidP="006D3048">
      <w:pPr>
        <w:pStyle w:val="NoSpacing"/>
        <w:spacing w:after="120"/>
        <w:rPr>
          <w:rFonts w:ascii="Times New Roman" w:hAnsi="Times New Roman" w:cs="Times New Roman"/>
          <w:i/>
          <w:szCs w:val="24"/>
        </w:rPr>
      </w:pPr>
      <w:r w:rsidRPr="006D3048">
        <w:rPr>
          <w:rFonts w:ascii="Times New Roman" w:hAnsi="Times New Roman" w:cs="Times New Roman"/>
          <w:i/>
          <w:szCs w:val="24"/>
        </w:rPr>
        <w:t xml:space="preserve">When developing </w:t>
      </w:r>
      <w:r w:rsidR="008727BD" w:rsidRPr="006D3048">
        <w:rPr>
          <w:rFonts w:ascii="Times New Roman" w:hAnsi="Times New Roman" w:cs="Times New Roman"/>
          <w:i/>
          <w:szCs w:val="24"/>
        </w:rPr>
        <w:t>your</w:t>
      </w:r>
      <w:r w:rsidRPr="006D3048">
        <w:rPr>
          <w:rFonts w:ascii="Times New Roman" w:hAnsi="Times New Roman" w:cs="Times New Roman"/>
          <w:i/>
          <w:szCs w:val="24"/>
        </w:rPr>
        <w:t xml:space="preserve"> round table...</w:t>
      </w:r>
    </w:p>
    <w:p w:rsidR="00390E3C" w:rsidRPr="00316E52" w:rsidRDefault="00390E3C" w:rsidP="006D3048">
      <w:pPr>
        <w:pStyle w:val="NoSpacing"/>
        <w:numPr>
          <w:ilvl w:val="0"/>
          <w:numId w:val="33"/>
        </w:numPr>
        <w:spacing w:after="120"/>
        <w:rPr>
          <w:rFonts w:ascii="Times New Roman" w:hAnsi="Times New Roman" w:cs="Times New Roman"/>
          <w:szCs w:val="24"/>
        </w:rPr>
      </w:pPr>
      <w:r w:rsidRPr="006D3048">
        <w:rPr>
          <w:rFonts w:ascii="Times New Roman" w:hAnsi="Times New Roman" w:cs="Times New Roman"/>
          <w:b/>
          <w:szCs w:val="24"/>
        </w:rPr>
        <w:t>Consider Your Topic:</w:t>
      </w:r>
      <w:r w:rsidRPr="00316E52">
        <w:rPr>
          <w:rFonts w:ascii="Times New Roman" w:hAnsi="Times New Roman" w:cs="Times New Roman"/>
          <w:szCs w:val="24"/>
        </w:rPr>
        <w:t xml:space="preserve"> Round tables often address hot topics and trends, but are </w:t>
      </w:r>
      <w:r w:rsidR="00C15B9B">
        <w:rPr>
          <w:rFonts w:ascii="Times New Roman" w:hAnsi="Times New Roman" w:cs="Times New Roman"/>
          <w:szCs w:val="24"/>
        </w:rPr>
        <w:t xml:space="preserve">also </w:t>
      </w:r>
      <w:r w:rsidRPr="00316E52">
        <w:rPr>
          <w:rFonts w:ascii="Times New Roman" w:hAnsi="Times New Roman" w:cs="Times New Roman"/>
          <w:szCs w:val="24"/>
        </w:rPr>
        <w:t>good venues for under-discussed issues.</w:t>
      </w:r>
    </w:p>
    <w:p w:rsidR="00390E3C" w:rsidRPr="00316E52" w:rsidRDefault="00390E3C" w:rsidP="006D3048">
      <w:pPr>
        <w:pStyle w:val="NoSpacing"/>
        <w:numPr>
          <w:ilvl w:val="0"/>
          <w:numId w:val="33"/>
        </w:numPr>
        <w:spacing w:after="120"/>
        <w:rPr>
          <w:rFonts w:ascii="Times New Roman" w:hAnsi="Times New Roman" w:cs="Times New Roman"/>
          <w:szCs w:val="24"/>
        </w:rPr>
      </w:pPr>
      <w:r w:rsidRPr="006D3048">
        <w:rPr>
          <w:rFonts w:ascii="Times New Roman" w:hAnsi="Times New Roman" w:cs="Times New Roman"/>
          <w:b/>
          <w:szCs w:val="24"/>
        </w:rPr>
        <w:t>Consider Your Audience:</w:t>
      </w:r>
      <w:r w:rsidRPr="00316E52">
        <w:rPr>
          <w:rFonts w:ascii="Times New Roman" w:hAnsi="Times New Roman" w:cs="Times New Roman"/>
          <w:szCs w:val="24"/>
        </w:rPr>
        <w:t xml:space="preserve"> What topics will be of most interest to conference attendees? Even if attendees come from different professional specialties, what topics unite them?</w:t>
      </w:r>
    </w:p>
    <w:p w:rsidR="00390E3C" w:rsidRPr="008727BD" w:rsidRDefault="00390E3C" w:rsidP="006D3048">
      <w:pPr>
        <w:pStyle w:val="NoSpacing"/>
        <w:numPr>
          <w:ilvl w:val="0"/>
          <w:numId w:val="33"/>
        </w:numPr>
        <w:spacing w:after="120"/>
        <w:rPr>
          <w:rFonts w:ascii="Times New Roman" w:hAnsi="Times New Roman" w:cs="Times New Roman"/>
          <w:szCs w:val="24"/>
        </w:rPr>
      </w:pPr>
      <w:r w:rsidRPr="006D3048">
        <w:rPr>
          <w:rFonts w:ascii="Times New Roman" w:hAnsi="Times New Roman" w:cs="Times New Roman"/>
          <w:b/>
          <w:szCs w:val="24"/>
        </w:rPr>
        <w:t>Develop Questions:</w:t>
      </w:r>
      <w:r w:rsidRPr="00316E52">
        <w:rPr>
          <w:rFonts w:ascii="Times New Roman" w:hAnsi="Times New Roman" w:cs="Times New Roman"/>
          <w:szCs w:val="24"/>
        </w:rPr>
        <w:t xml:space="preserve"> Be prepared with a list of questions to facilitate discussion if needed.</w:t>
      </w:r>
    </w:p>
    <w:p w:rsidR="00390E3C" w:rsidRPr="00316E52" w:rsidRDefault="00390E3C" w:rsidP="00390E3C">
      <w:pPr>
        <w:pStyle w:val="NoSpacing"/>
        <w:rPr>
          <w:rFonts w:ascii="Times New Roman" w:hAnsi="Times New Roman" w:cs="Times New Roman"/>
          <w:szCs w:val="24"/>
        </w:rPr>
      </w:pPr>
    </w:p>
    <w:p w:rsidR="00390E3C" w:rsidRPr="006D3048" w:rsidRDefault="00390E3C" w:rsidP="006D3048">
      <w:pPr>
        <w:pStyle w:val="NoSpacing"/>
        <w:spacing w:after="120"/>
        <w:rPr>
          <w:rFonts w:ascii="Times New Roman" w:hAnsi="Times New Roman" w:cs="Times New Roman"/>
          <w:i/>
          <w:szCs w:val="24"/>
        </w:rPr>
      </w:pPr>
      <w:r w:rsidRPr="006D3048">
        <w:rPr>
          <w:rFonts w:ascii="Times New Roman" w:hAnsi="Times New Roman" w:cs="Times New Roman"/>
          <w:i/>
          <w:szCs w:val="24"/>
        </w:rPr>
        <w:t xml:space="preserve">When moderating </w:t>
      </w:r>
      <w:r w:rsidR="008727BD">
        <w:rPr>
          <w:rFonts w:ascii="Times New Roman" w:hAnsi="Times New Roman" w:cs="Times New Roman"/>
          <w:i/>
          <w:szCs w:val="24"/>
        </w:rPr>
        <w:t>your</w:t>
      </w:r>
      <w:r w:rsidRPr="006D3048">
        <w:rPr>
          <w:rFonts w:ascii="Times New Roman" w:hAnsi="Times New Roman" w:cs="Times New Roman"/>
          <w:i/>
          <w:szCs w:val="24"/>
        </w:rPr>
        <w:t xml:space="preserve"> round table…</w:t>
      </w:r>
    </w:p>
    <w:p w:rsidR="00390E3C" w:rsidRDefault="00390E3C" w:rsidP="006D3048">
      <w:pPr>
        <w:pStyle w:val="NoSpacing"/>
        <w:numPr>
          <w:ilvl w:val="0"/>
          <w:numId w:val="34"/>
        </w:numPr>
        <w:spacing w:after="120"/>
        <w:rPr>
          <w:rFonts w:ascii="Times New Roman" w:hAnsi="Times New Roman" w:cs="Times New Roman"/>
          <w:szCs w:val="24"/>
        </w:rPr>
      </w:pPr>
      <w:r w:rsidRPr="006D3048">
        <w:rPr>
          <w:rFonts w:ascii="Times New Roman" w:hAnsi="Times New Roman" w:cs="Times New Roman"/>
          <w:b/>
          <w:szCs w:val="24"/>
        </w:rPr>
        <w:t>Avoid Presentation:</w:t>
      </w:r>
      <w:r w:rsidRPr="00316E52">
        <w:rPr>
          <w:rFonts w:ascii="Times New Roman" w:hAnsi="Times New Roman" w:cs="Times New Roman"/>
          <w:szCs w:val="24"/>
        </w:rPr>
        <w:t xml:space="preserve"> Round tables are discussion</w:t>
      </w:r>
      <w:r w:rsidR="00C15B9B">
        <w:rPr>
          <w:rFonts w:ascii="Times New Roman" w:hAnsi="Times New Roman" w:cs="Times New Roman"/>
          <w:szCs w:val="24"/>
        </w:rPr>
        <w:t>-</w:t>
      </w:r>
      <w:r w:rsidRPr="00316E52">
        <w:rPr>
          <w:rFonts w:ascii="Times New Roman" w:hAnsi="Times New Roman" w:cs="Times New Roman"/>
          <w:szCs w:val="24"/>
        </w:rPr>
        <w:t>oriented, and should be a conversation between peers. Do not use slides or spend a large amount of time speaking.</w:t>
      </w:r>
    </w:p>
    <w:p w:rsidR="00E44421" w:rsidRPr="00316E52" w:rsidRDefault="00E44421" w:rsidP="006D3048">
      <w:pPr>
        <w:pStyle w:val="NoSpacing"/>
        <w:numPr>
          <w:ilvl w:val="0"/>
          <w:numId w:val="34"/>
        </w:numPr>
        <w:spacing w:after="120"/>
        <w:rPr>
          <w:rFonts w:ascii="Times New Roman" w:hAnsi="Times New Roman" w:cs="Times New Roman"/>
          <w:szCs w:val="24"/>
        </w:rPr>
      </w:pPr>
      <w:r>
        <w:rPr>
          <w:rFonts w:ascii="Times New Roman" w:hAnsi="Times New Roman" w:cs="Times New Roman"/>
          <w:b/>
          <w:szCs w:val="24"/>
        </w:rPr>
        <w:t>Be Aware of the Space:</w:t>
      </w:r>
      <w:r>
        <w:rPr>
          <w:rFonts w:ascii="Times New Roman" w:hAnsi="Times New Roman" w:cs="Times New Roman"/>
          <w:szCs w:val="24"/>
        </w:rPr>
        <w:t xml:space="preserve"> Round tables may occur in a sm</w:t>
      </w:r>
      <w:bookmarkStart w:id="0" w:name="_GoBack"/>
      <w:bookmarkEnd w:id="0"/>
      <w:r>
        <w:rPr>
          <w:rFonts w:ascii="Times New Roman" w:hAnsi="Times New Roman" w:cs="Times New Roman"/>
          <w:szCs w:val="24"/>
        </w:rPr>
        <w:t>all or closed-off area. Make sure that there is room for everyone to be included around the table or within the circle. Monitor volume levels to ensure that speakers are audible to those seated further away.</w:t>
      </w:r>
    </w:p>
    <w:p w:rsidR="00390E3C" w:rsidRPr="00316E52" w:rsidRDefault="00390E3C" w:rsidP="006D3048">
      <w:pPr>
        <w:pStyle w:val="NoSpacing"/>
        <w:numPr>
          <w:ilvl w:val="0"/>
          <w:numId w:val="34"/>
        </w:numPr>
        <w:spacing w:after="120"/>
        <w:rPr>
          <w:rFonts w:ascii="Times New Roman" w:hAnsi="Times New Roman" w:cs="Times New Roman"/>
          <w:szCs w:val="24"/>
        </w:rPr>
      </w:pPr>
      <w:r w:rsidRPr="006D3048">
        <w:rPr>
          <w:rFonts w:ascii="Times New Roman" w:hAnsi="Times New Roman" w:cs="Times New Roman"/>
          <w:b/>
          <w:szCs w:val="24"/>
        </w:rPr>
        <w:t>Facilitate:</w:t>
      </w:r>
      <w:r w:rsidRPr="00316E52">
        <w:rPr>
          <w:rFonts w:ascii="Times New Roman" w:hAnsi="Times New Roman" w:cs="Times New Roman"/>
          <w:szCs w:val="24"/>
        </w:rPr>
        <w:t xml:space="preserve"> </w:t>
      </w:r>
      <w:r w:rsidR="00E44421">
        <w:rPr>
          <w:rFonts w:ascii="Times New Roman" w:hAnsi="Times New Roman" w:cs="Times New Roman"/>
          <w:szCs w:val="24"/>
        </w:rPr>
        <w:t xml:space="preserve">Read questions aloud for all participants. </w:t>
      </w:r>
      <w:r w:rsidR="00C15B9B">
        <w:rPr>
          <w:rFonts w:ascii="Times New Roman" w:hAnsi="Times New Roman" w:cs="Times New Roman"/>
          <w:szCs w:val="24"/>
        </w:rPr>
        <w:t>If conversation slows, help prompt by asking guiding questions. Ensure that all attendees have the opportunity to speak and share if they choose.</w:t>
      </w:r>
    </w:p>
    <w:p w:rsidR="00390E3C" w:rsidRPr="00316E52" w:rsidRDefault="00390E3C" w:rsidP="006D3048">
      <w:pPr>
        <w:pStyle w:val="NoSpacing"/>
        <w:numPr>
          <w:ilvl w:val="0"/>
          <w:numId w:val="34"/>
        </w:numPr>
        <w:spacing w:after="120"/>
        <w:rPr>
          <w:rFonts w:ascii="Times New Roman" w:hAnsi="Times New Roman" w:cs="Times New Roman"/>
          <w:szCs w:val="24"/>
        </w:rPr>
      </w:pPr>
      <w:r w:rsidRPr="006D3048">
        <w:rPr>
          <w:rFonts w:ascii="Times New Roman" w:hAnsi="Times New Roman" w:cs="Times New Roman"/>
          <w:b/>
          <w:szCs w:val="24"/>
        </w:rPr>
        <w:t xml:space="preserve">Maintain </w:t>
      </w:r>
      <w:r w:rsidR="008727BD">
        <w:rPr>
          <w:rFonts w:ascii="Times New Roman" w:hAnsi="Times New Roman" w:cs="Times New Roman"/>
          <w:b/>
          <w:szCs w:val="24"/>
        </w:rPr>
        <w:t>P</w:t>
      </w:r>
      <w:r w:rsidRPr="006D3048">
        <w:rPr>
          <w:rFonts w:ascii="Times New Roman" w:hAnsi="Times New Roman" w:cs="Times New Roman"/>
          <w:b/>
          <w:szCs w:val="24"/>
        </w:rPr>
        <w:t xml:space="preserve">rofessional </w:t>
      </w:r>
      <w:r w:rsidR="008727BD">
        <w:rPr>
          <w:rFonts w:ascii="Times New Roman" w:hAnsi="Times New Roman" w:cs="Times New Roman"/>
          <w:b/>
          <w:szCs w:val="24"/>
        </w:rPr>
        <w:t>I</w:t>
      </w:r>
      <w:r w:rsidRPr="006D3048">
        <w:rPr>
          <w:rFonts w:ascii="Times New Roman" w:hAnsi="Times New Roman" w:cs="Times New Roman"/>
          <w:b/>
          <w:szCs w:val="24"/>
        </w:rPr>
        <w:t>nteraction:</w:t>
      </w:r>
      <w:r w:rsidRPr="00316E52">
        <w:rPr>
          <w:rFonts w:ascii="Times New Roman" w:hAnsi="Times New Roman" w:cs="Times New Roman"/>
          <w:szCs w:val="24"/>
        </w:rPr>
        <w:t xml:space="preserve"> Round tables sometimes address controversial issues. Make sure that everyone feels welcome to share their individual perspectives, and maintain courtesy and professional communication.</w:t>
      </w:r>
    </w:p>
    <w:p w:rsidR="00390E3C" w:rsidRPr="00316E52" w:rsidRDefault="00390E3C" w:rsidP="00390E3C">
      <w:pPr>
        <w:pStyle w:val="NoSpacing"/>
        <w:rPr>
          <w:rFonts w:ascii="Times New Roman" w:hAnsi="Times New Roman" w:cs="Times New Roman"/>
          <w:szCs w:val="24"/>
        </w:rPr>
      </w:pPr>
    </w:p>
    <w:p w:rsidR="0039109A" w:rsidRPr="00390E3C" w:rsidRDefault="0039109A" w:rsidP="00390E3C"/>
    <w:sectPr w:rsidR="0039109A" w:rsidRPr="00390E3C" w:rsidSect="0084148B">
      <w:headerReference w:type="default" r:id="rId8"/>
      <w:footerReference w:type="even"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799" w:rsidRDefault="00396799" w:rsidP="000A55EA">
      <w:pPr>
        <w:spacing w:after="0" w:line="240" w:lineRule="auto"/>
      </w:pPr>
      <w:r>
        <w:separator/>
      </w:r>
    </w:p>
  </w:endnote>
  <w:endnote w:type="continuationSeparator" w:id="0">
    <w:p w:rsidR="00396799" w:rsidRDefault="00396799" w:rsidP="000A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4A" w:rsidRDefault="007C0A4A" w:rsidP="007C0A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4A" w:rsidRDefault="007C0A4A" w:rsidP="007C0A4A">
    <w:pPr>
      <w:pStyle w:val="Footer"/>
      <w:jc w:val="center"/>
      <w:rPr>
        <w:rFonts w:ascii="Times New Roman" w:hAnsi="Times New Roman" w:cs="Times New Roman"/>
        <w:i/>
        <w:iCs/>
        <w:sz w:val="22"/>
      </w:rPr>
    </w:pPr>
    <w:r w:rsidRPr="007C0A4A">
      <w:rPr>
        <w:rFonts w:ascii="Times New Roman" w:hAnsi="Times New Roman" w:cs="Times New Roman"/>
        <w:i/>
        <w:iCs/>
        <w:sz w:val="22"/>
      </w:rPr>
      <w:t xml:space="preserve">Created for </w:t>
    </w:r>
    <w:proofErr w:type="spellStart"/>
    <w:r w:rsidRPr="007C0A4A">
      <w:rPr>
        <w:rFonts w:ascii="Times New Roman" w:hAnsi="Times New Roman" w:cs="Times New Roman"/>
        <w:i/>
        <w:iCs/>
        <w:sz w:val="22"/>
      </w:rPr>
      <w:t>LearnRT</w:t>
    </w:r>
    <w:proofErr w:type="spellEnd"/>
    <w:r w:rsidRPr="007C0A4A">
      <w:rPr>
        <w:rFonts w:ascii="Times New Roman" w:hAnsi="Times New Roman" w:cs="Times New Roman"/>
        <w:i/>
        <w:iCs/>
        <w:sz w:val="22"/>
      </w:rPr>
      <w:t xml:space="preserve"> by the 2017 Emerging Leaders Team F </w:t>
    </w:r>
  </w:p>
  <w:p w:rsidR="004F0A14" w:rsidRPr="007C0A4A" w:rsidRDefault="007C0A4A" w:rsidP="007C0A4A">
    <w:pPr>
      <w:pStyle w:val="Footer"/>
      <w:jc w:val="center"/>
      <w:rPr>
        <w:rFonts w:ascii="Times New Roman" w:hAnsi="Times New Roman" w:cs="Times New Roman"/>
        <w:i/>
        <w:sz w:val="22"/>
      </w:rPr>
    </w:pPr>
    <w:r w:rsidRPr="007C0A4A">
      <w:rPr>
        <w:rFonts w:ascii="Times New Roman" w:hAnsi="Times New Roman" w:cs="Times New Roman"/>
        <w:i/>
        <w:iCs/>
        <w:sz w:val="22"/>
      </w:rPr>
      <w:t xml:space="preserve">(Anastasia Chiu, Tara Malone, Lorelei Rutledge, Jessica </w:t>
    </w:r>
    <w:proofErr w:type="spellStart"/>
    <w:r w:rsidRPr="007C0A4A">
      <w:rPr>
        <w:rFonts w:ascii="Times New Roman" w:hAnsi="Times New Roman" w:cs="Times New Roman"/>
        <w:i/>
        <w:iCs/>
        <w:sz w:val="22"/>
      </w:rPr>
      <w:t>Szempruch</w:t>
    </w:r>
    <w:proofErr w:type="spellEnd"/>
    <w:r w:rsidRPr="007C0A4A">
      <w:rPr>
        <w:rFonts w:ascii="Times New Roman" w:hAnsi="Times New Roman" w:cs="Times New Roman"/>
        <w:i/>
        <w:iCs/>
        <w:sz w:val="22"/>
      </w:rPr>
      <w:t xml:space="preserve">, and </w:t>
    </w:r>
    <w:proofErr w:type="spellStart"/>
    <w:r w:rsidRPr="007C0A4A">
      <w:rPr>
        <w:rFonts w:ascii="Times New Roman" w:hAnsi="Times New Roman" w:cs="Times New Roman"/>
        <w:i/>
        <w:iCs/>
        <w:sz w:val="22"/>
      </w:rPr>
      <w:t>Anneliese</w:t>
    </w:r>
    <w:proofErr w:type="spellEnd"/>
    <w:r w:rsidRPr="007C0A4A">
      <w:rPr>
        <w:rFonts w:ascii="Times New Roman" w:hAnsi="Times New Roman" w:cs="Times New Roman"/>
        <w:i/>
        <w:iCs/>
        <w:sz w:val="22"/>
      </w:rPr>
      <w:t xml:space="preserve"> </w:t>
    </w:r>
    <w:proofErr w:type="spellStart"/>
    <w:r w:rsidRPr="007C0A4A">
      <w:rPr>
        <w:rFonts w:ascii="Times New Roman" w:hAnsi="Times New Roman" w:cs="Times New Roman"/>
        <w:i/>
        <w:iCs/>
        <w:sz w:val="22"/>
      </w:rPr>
      <w:t>Tillmann</w:t>
    </w:r>
    <w:proofErr w:type="spellEnd"/>
    <w:r w:rsidRPr="007C0A4A">
      <w:rPr>
        <w:rFonts w:ascii="Times New Roman" w:hAnsi="Times New Roman" w:cs="Times New Roman"/>
        <w:i/>
        <w:iCs/>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799" w:rsidRDefault="00396799" w:rsidP="000A55EA">
      <w:pPr>
        <w:spacing w:after="0" w:line="240" w:lineRule="auto"/>
      </w:pPr>
      <w:r>
        <w:separator/>
      </w:r>
    </w:p>
  </w:footnote>
  <w:footnote w:type="continuationSeparator" w:id="0">
    <w:p w:rsidR="00396799" w:rsidRDefault="00396799" w:rsidP="000A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15" w:rsidRPr="00316E52" w:rsidRDefault="000A55EA" w:rsidP="005D5615">
    <w:pPr>
      <w:pStyle w:val="Header"/>
      <w:jc w:val="center"/>
      <w:rPr>
        <w:sz w:val="22"/>
      </w:rPr>
    </w:pPr>
    <w:r>
      <w:rPr>
        <w:noProof/>
      </w:rPr>
      <w:drawing>
        <wp:inline distT="0" distB="0" distL="0" distR="0" wp14:anchorId="34915D6A" wp14:editId="47B9753D">
          <wp:extent cx="1264595" cy="457200"/>
          <wp:effectExtent l="0" t="0" r="0" b="0"/>
          <wp:docPr id="2" name="Picture 2" title="Learning Round Ta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T_4c.png"/>
                  <pic:cNvPicPr/>
                </pic:nvPicPr>
                <pic:blipFill>
                  <a:blip r:embed="rId1">
                    <a:extLst>
                      <a:ext uri="{28A0092B-C50C-407E-A947-70E740481C1C}">
                        <a14:useLocalDpi xmlns:a14="http://schemas.microsoft.com/office/drawing/2010/main" val="0"/>
                      </a:ext>
                    </a:extLst>
                  </a:blip>
                  <a:stretch>
                    <a:fillRect/>
                  </a:stretch>
                </pic:blipFill>
                <pic:spPr>
                  <a:xfrm>
                    <a:off x="0" y="0"/>
                    <a:ext cx="1264595" cy="457200"/>
                  </a:xfrm>
                  <a:prstGeom prst="rect">
                    <a:avLst/>
                  </a:prstGeom>
                </pic:spPr>
              </pic:pic>
            </a:graphicData>
          </a:graphic>
        </wp:inline>
      </w:drawing>
    </w:r>
  </w:p>
  <w:p w:rsidR="005D5615" w:rsidRPr="00316E52" w:rsidRDefault="005D5615" w:rsidP="005D5615">
    <w:pPr>
      <w:pStyle w:val="Header"/>
      <w:jc w:val="center"/>
      <w:rPr>
        <w:rFonts w:ascii="Arial Narrow" w:hAnsi="Arial Narrow"/>
        <w:sz w:val="22"/>
      </w:rPr>
    </w:pPr>
  </w:p>
  <w:p w:rsidR="000A55EA" w:rsidRPr="00316E52" w:rsidRDefault="005D5615" w:rsidP="005D5615">
    <w:pPr>
      <w:pStyle w:val="Header"/>
      <w:jc w:val="center"/>
      <w:rPr>
        <w:rFonts w:ascii="Arial Narrow" w:hAnsi="Arial Narrow"/>
        <w:sz w:val="32"/>
      </w:rPr>
    </w:pPr>
    <w:r w:rsidRPr="00316E52">
      <w:rPr>
        <w:rFonts w:ascii="Arial Narrow" w:hAnsi="Arial Narrow"/>
        <w:sz w:val="32"/>
      </w:rPr>
      <w:t>Tips and Best Practices for Professional Presentations</w:t>
    </w:r>
  </w:p>
  <w:p w:rsidR="005D5615" w:rsidRPr="0084148B" w:rsidRDefault="005D5615" w:rsidP="007C0A4A">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276B"/>
    <w:multiLevelType w:val="multilevel"/>
    <w:tmpl w:val="CB3A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1AA3"/>
    <w:multiLevelType w:val="multilevel"/>
    <w:tmpl w:val="234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86E5F"/>
    <w:multiLevelType w:val="hybridMultilevel"/>
    <w:tmpl w:val="179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0E1C"/>
    <w:multiLevelType w:val="multilevel"/>
    <w:tmpl w:val="0C54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CB3C49"/>
    <w:multiLevelType w:val="multilevel"/>
    <w:tmpl w:val="F47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B3EC3"/>
    <w:multiLevelType w:val="hybridMultilevel"/>
    <w:tmpl w:val="F8883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C73A5C"/>
    <w:multiLevelType w:val="multilevel"/>
    <w:tmpl w:val="27C0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50B98"/>
    <w:multiLevelType w:val="multilevel"/>
    <w:tmpl w:val="E4E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510A3"/>
    <w:multiLevelType w:val="multilevel"/>
    <w:tmpl w:val="E79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6346B"/>
    <w:multiLevelType w:val="hybridMultilevel"/>
    <w:tmpl w:val="7A3E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3B0A"/>
    <w:multiLevelType w:val="hybridMultilevel"/>
    <w:tmpl w:val="67A0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E54D3"/>
    <w:multiLevelType w:val="multilevel"/>
    <w:tmpl w:val="B454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27B7A"/>
    <w:multiLevelType w:val="hybridMultilevel"/>
    <w:tmpl w:val="927C4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452E8"/>
    <w:multiLevelType w:val="hybridMultilevel"/>
    <w:tmpl w:val="8A4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94597"/>
    <w:multiLevelType w:val="multilevel"/>
    <w:tmpl w:val="FD5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A0D28"/>
    <w:multiLevelType w:val="multilevel"/>
    <w:tmpl w:val="D8CCA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43AE0"/>
    <w:multiLevelType w:val="hybridMultilevel"/>
    <w:tmpl w:val="AC2E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7B48"/>
    <w:multiLevelType w:val="hybridMultilevel"/>
    <w:tmpl w:val="A6EE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002BB"/>
    <w:multiLevelType w:val="multilevel"/>
    <w:tmpl w:val="CF24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64D1C"/>
    <w:multiLevelType w:val="hybridMultilevel"/>
    <w:tmpl w:val="E03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71314"/>
    <w:multiLevelType w:val="hybridMultilevel"/>
    <w:tmpl w:val="3730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C7AC4"/>
    <w:multiLevelType w:val="multilevel"/>
    <w:tmpl w:val="280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115EE"/>
    <w:multiLevelType w:val="multilevel"/>
    <w:tmpl w:val="03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C79FA"/>
    <w:multiLevelType w:val="multilevel"/>
    <w:tmpl w:val="812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55C21"/>
    <w:multiLevelType w:val="multilevel"/>
    <w:tmpl w:val="589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C241F"/>
    <w:multiLevelType w:val="multilevel"/>
    <w:tmpl w:val="D32A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520DB"/>
    <w:multiLevelType w:val="multilevel"/>
    <w:tmpl w:val="694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C15DED"/>
    <w:multiLevelType w:val="hybridMultilevel"/>
    <w:tmpl w:val="3474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47AA2"/>
    <w:multiLevelType w:val="hybridMultilevel"/>
    <w:tmpl w:val="C0B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316C2"/>
    <w:multiLevelType w:val="hybridMultilevel"/>
    <w:tmpl w:val="8BAA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55A4C"/>
    <w:multiLevelType w:val="hybridMultilevel"/>
    <w:tmpl w:val="DEB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836C8"/>
    <w:multiLevelType w:val="hybridMultilevel"/>
    <w:tmpl w:val="871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E5C12"/>
    <w:multiLevelType w:val="hybridMultilevel"/>
    <w:tmpl w:val="E7BA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D385A"/>
    <w:multiLevelType w:val="multilevel"/>
    <w:tmpl w:val="3AEA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2404D"/>
    <w:multiLevelType w:val="multilevel"/>
    <w:tmpl w:val="01AA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5496C"/>
    <w:multiLevelType w:val="multilevel"/>
    <w:tmpl w:val="D25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541BC"/>
    <w:multiLevelType w:val="multilevel"/>
    <w:tmpl w:val="10F4D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6"/>
  </w:num>
  <w:num w:numId="4">
    <w:abstractNumId w:val="24"/>
  </w:num>
  <w:num w:numId="5">
    <w:abstractNumId w:val="4"/>
  </w:num>
  <w:num w:numId="6">
    <w:abstractNumId w:val="25"/>
  </w:num>
  <w:num w:numId="7">
    <w:abstractNumId w:val="34"/>
  </w:num>
  <w:num w:numId="8">
    <w:abstractNumId w:val="18"/>
  </w:num>
  <w:num w:numId="9">
    <w:abstractNumId w:val="21"/>
  </w:num>
  <w:num w:numId="10">
    <w:abstractNumId w:val="36"/>
  </w:num>
  <w:num w:numId="11">
    <w:abstractNumId w:val="22"/>
  </w:num>
  <w:num w:numId="12">
    <w:abstractNumId w:val="23"/>
  </w:num>
  <w:num w:numId="13">
    <w:abstractNumId w:val="7"/>
  </w:num>
  <w:num w:numId="14">
    <w:abstractNumId w:val="35"/>
  </w:num>
  <w:num w:numId="15">
    <w:abstractNumId w:val="11"/>
  </w:num>
  <w:num w:numId="16">
    <w:abstractNumId w:val="8"/>
  </w:num>
  <w:num w:numId="17">
    <w:abstractNumId w:val="1"/>
  </w:num>
  <w:num w:numId="18">
    <w:abstractNumId w:val="33"/>
  </w:num>
  <w:num w:numId="19">
    <w:abstractNumId w:val="5"/>
  </w:num>
  <w:num w:numId="20">
    <w:abstractNumId w:val="20"/>
  </w:num>
  <w:num w:numId="21">
    <w:abstractNumId w:val="10"/>
  </w:num>
  <w:num w:numId="22">
    <w:abstractNumId w:val="30"/>
  </w:num>
  <w:num w:numId="23">
    <w:abstractNumId w:val="26"/>
  </w:num>
  <w:num w:numId="24">
    <w:abstractNumId w:val="3"/>
  </w:num>
  <w:num w:numId="25">
    <w:abstractNumId w:val="17"/>
  </w:num>
  <w:num w:numId="26">
    <w:abstractNumId w:val="9"/>
  </w:num>
  <w:num w:numId="27">
    <w:abstractNumId w:val="27"/>
  </w:num>
  <w:num w:numId="28">
    <w:abstractNumId w:val="29"/>
  </w:num>
  <w:num w:numId="29">
    <w:abstractNumId w:val="12"/>
  </w:num>
  <w:num w:numId="30">
    <w:abstractNumId w:val="32"/>
  </w:num>
  <w:num w:numId="31">
    <w:abstractNumId w:val="19"/>
  </w:num>
  <w:num w:numId="32">
    <w:abstractNumId w:val="2"/>
  </w:num>
  <w:num w:numId="33">
    <w:abstractNumId w:val="28"/>
  </w:num>
  <w:num w:numId="34">
    <w:abstractNumId w:val="13"/>
  </w:num>
  <w:num w:numId="35">
    <w:abstractNumId w:val="16"/>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A"/>
    <w:rsid w:val="00040440"/>
    <w:rsid w:val="000474C6"/>
    <w:rsid w:val="000A55EA"/>
    <w:rsid w:val="000F7F29"/>
    <w:rsid w:val="00121CC8"/>
    <w:rsid w:val="0017482E"/>
    <w:rsid w:val="001A0635"/>
    <w:rsid w:val="00237D06"/>
    <w:rsid w:val="00251B8D"/>
    <w:rsid w:val="00277E86"/>
    <w:rsid w:val="002E49A4"/>
    <w:rsid w:val="00302735"/>
    <w:rsid w:val="00316E52"/>
    <w:rsid w:val="00342906"/>
    <w:rsid w:val="00356D7F"/>
    <w:rsid w:val="00390E3C"/>
    <w:rsid w:val="0039109A"/>
    <w:rsid w:val="00396799"/>
    <w:rsid w:val="00472F23"/>
    <w:rsid w:val="004F0A14"/>
    <w:rsid w:val="005423BD"/>
    <w:rsid w:val="005D5615"/>
    <w:rsid w:val="00642B28"/>
    <w:rsid w:val="00691EBE"/>
    <w:rsid w:val="006D3048"/>
    <w:rsid w:val="007315E9"/>
    <w:rsid w:val="0076695C"/>
    <w:rsid w:val="00784755"/>
    <w:rsid w:val="00786182"/>
    <w:rsid w:val="007C0A4A"/>
    <w:rsid w:val="007D4071"/>
    <w:rsid w:val="0084148B"/>
    <w:rsid w:val="008727BD"/>
    <w:rsid w:val="009143C0"/>
    <w:rsid w:val="00A5435D"/>
    <w:rsid w:val="00A63457"/>
    <w:rsid w:val="00AF1F24"/>
    <w:rsid w:val="00B059D6"/>
    <w:rsid w:val="00B957BB"/>
    <w:rsid w:val="00BD039F"/>
    <w:rsid w:val="00BF2F98"/>
    <w:rsid w:val="00C15B9B"/>
    <w:rsid w:val="00CE1848"/>
    <w:rsid w:val="00D40502"/>
    <w:rsid w:val="00D91093"/>
    <w:rsid w:val="00E1792A"/>
    <w:rsid w:val="00E44421"/>
    <w:rsid w:val="00E95BF9"/>
    <w:rsid w:val="00F32F98"/>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6E9B0"/>
  <w15:chartTrackingRefBased/>
  <w15:docId w15:val="{717BBAD0-B7F6-43AB-9EEA-C89D4C43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EA"/>
  </w:style>
  <w:style w:type="paragraph" w:styleId="Footer">
    <w:name w:val="footer"/>
    <w:basedOn w:val="Normal"/>
    <w:link w:val="FooterChar"/>
    <w:uiPriority w:val="99"/>
    <w:unhideWhenUsed/>
    <w:rsid w:val="000A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EA"/>
  </w:style>
  <w:style w:type="paragraph" w:styleId="NormalWeb">
    <w:name w:val="Normal (Web)"/>
    <w:basedOn w:val="Normal"/>
    <w:uiPriority w:val="99"/>
    <w:semiHidden/>
    <w:unhideWhenUsed/>
    <w:rsid w:val="005D5615"/>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D91093"/>
    <w:pPr>
      <w:ind w:left="720"/>
      <w:contextualSpacing/>
    </w:pPr>
  </w:style>
  <w:style w:type="character" w:styleId="Hyperlink">
    <w:name w:val="Hyperlink"/>
    <w:basedOn w:val="DefaultParagraphFont"/>
    <w:uiPriority w:val="99"/>
    <w:unhideWhenUsed/>
    <w:rsid w:val="00D91093"/>
    <w:rPr>
      <w:color w:val="0000FF"/>
      <w:u w:val="single"/>
    </w:rPr>
  </w:style>
  <w:style w:type="paragraph" w:styleId="NoSpacing">
    <w:name w:val="No Spacing"/>
    <w:uiPriority w:val="1"/>
    <w:qFormat/>
    <w:rsid w:val="00316E52"/>
    <w:pPr>
      <w:spacing w:after="0" w:line="240" w:lineRule="auto"/>
    </w:pPr>
  </w:style>
  <w:style w:type="character" w:styleId="FollowedHyperlink">
    <w:name w:val="FollowedHyperlink"/>
    <w:basedOn w:val="DefaultParagraphFont"/>
    <w:uiPriority w:val="99"/>
    <w:semiHidden/>
    <w:unhideWhenUsed/>
    <w:rsid w:val="00F32F98"/>
    <w:rPr>
      <w:color w:val="954F72" w:themeColor="followedHyperlink"/>
      <w:u w:val="single"/>
    </w:rPr>
  </w:style>
  <w:style w:type="paragraph" w:styleId="BalloonText">
    <w:name w:val="Balloon Text"/>
    <w:basedOn w:val="Normal"/>
    <w:link w:val="BalloonTextChar"/>
    <w:uiPriority w:val="99"/>
    <w:semiHidden/>
    <w:unhideWhenUsed/>
    <w:rsid w:val="00251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B8D"/>
    <w:rPr>
      <w:rFonts w:ascii="Segoe UI" w:hAnsi="Segoe UI" w:cs="Segoe UI"/>
      <w:sz w:val="18"/>
      <w:szCs w:val="18"/>
    </w:rPr>
  </w:style>
  <w:style w:type="paragraph" w:customStyle="1" w:styleId="Default">
    <w:name w:val="Default"/>
    <w:rsid w:val="007C0A4A"/>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4011">
      <w:bodyDiv w:val="1"/>
      <w:marLeft w:val="0"/>
      <w:marRight w:val="0"/>
      <w:marTop w:val="0"/>
      <w:marBottom w:val="0"/>
      <w:divBdr>
        <w:top w:val="none" w:sz="0" w:space="0" w:color="auto"/>
        <w:left w:val="none" w:sz="0" w:space="0" w:color="auto"/>
        <w:bottom w:val="none" w:sz="0" w:space="0" w:color="auto"/>
        <w:right w:val="none" w:sz="0" w:space="0" w:color="auto"/>
      </w:divBdr>
    </w:div>
    <w:div w:id="1314483420">
      <w:bodyDiv w:val="1"/>
      <w:marLeft w:val="0"/>
      <w:marRight w:val="0"/>
      <w:marTop w:val="0"/>
      <w:marBottom w:val="0"/>
      <w:divBdr>
        <w:top w:val="none" w:sz="0" w:space="0" w:color="auto"/>
        <w:left w:val="none" w:sz="0" w:space="0" w:color="auto"/>
        <w:bottom w:val="none" w:sz="0" w:space="0" w:color="auto"/>
        <w:right w:val="none" w:sz="0" w:space="0" w:color="auto"/>
      </w:divBdr>
    </w:div>
    <w:div w:id="1419018183">
      <w:bodyDiv w:val="1"/>
      <w:marLeft w:val="0"/>
      <w:marRight w:val="0"/>
      <w:marTop w:val="0"/>
      <w:marBottom w:val="0"/>
      <w:divBdr>
        <w:top w:val="none" w:sz="0" w:space="0" w:color="auto"/>
        <w:left w:val="none" w:sz="0" w:space="0" w:color="auto"/>
        <w:bottom w:val="none" w:sz="0" w:space="0" w:color="auto"/>
        <w:right w:val="none" w:sz="0" w:space="0" w:color="auto"/>
      </w:divBdr>
    </w:div>
    <w:div w:id="1460106935">
      <w:bodyDiv w:val="1"/>
      <w:marLeft w:val="0"/>
      <w:marRight w:val="0"/>
      <w:marTop w:val="0"/>
      <w:marBottom w:val="0"/>
      <w:divBdr>
        <w:top w:val="none" w:sz="0" w:space="0" w:color="auto"/>
        <w:left w:val="none" w:sz="0" w:space="0" w:color="auto"/>
        <w:bottom w:val="none" w:sz="0" w:space="0" w:color="auto"/>
        <w:right w:val="none" w:sz="0" w:space="0" w:color="auto"/>
      </w:divBdr>
    </w:div>
    <w:div w:id="1919947516">
      <w:bodyDiv w:val="1"/>
      <w:marLeft w:val="0"/>
      <w:marRight w:val="0"/>
      <w:marTop w:val="0"/>
      <w:marBottom w:val="0"/>
      <w:divBdr>
        <w:top w:val="none" w:sz="0" w:space="0" w:color="auto"/>
        <w:left w:val="none" w:sz="0" w:space="0" w:color="auto"/>
        <w:bottom w:val="none" w:sz="0" w:space="0" w:color="auto"/>
        <w:right w:val="none" w:sz="0" w:space="0" w:color="auto"/>
      </w:divBdr>
    </w:div>
    <w:div w:id="20657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893D-9A65-4CC0-9130-7634D948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Szempruch, Jessica</dc:creator>
  <cp:keywords/>
  <dc:description/>
  <cp:lastModifiedBy>Lily Sacharow</cp:lastModifiedBy>
  <cp:revision>4</cp:revision>
  <cp:lastPrinted>2017-04-28T18:28:00Z</cp:lastPrinted>
  <dcterms:created xsi:type="dcterms:W3CDTF">2017-06-05T17:14:00Z</dcterms:created>
  <dcterms:modified xsi:type="dcterms:W3CDTF">2017-06-05T19:32:00Z</dcterms:modified>
</cp:coreProperties>
</file>